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313A1" w14:textId="0AF15B55" w:rsidR="006A1EF6" w:rsidRDefault="006A1EF6" w:rsidP="006A1EF6">
      <w:pPr>
        <w:jc w:val="center"/>
        <w:rPr>
          <w:b/>
          <w:bCs/>
          <w:sz w:val="40"/>
          <w:szCs w:val="40"/>
          <w:u w:val="single"/>
        </w:rPr>
      </w:pPr>
      <w:r w:rsidRPr="006A1EF6">
        <w:rPr>
          <w:b/>
          <w:bCs/>
          <w:sz w:val="40"/>
          <w:szCs w:val="40"/>
          <w:u w:val="single"/>
        </w:rPr>
        <w:t>Kindergarten Course Description</w:t>
      </w:r>
    </w:p>
    <w:p w14:paraId="246D2618" w14:textId="77777777" w:rsidR="006A1EF6" w:rsidRPr="006A1EF6" w:rsidRDefault="006A1EF6" w:rsidP="006A1EF6">
      <w:pPr>
        <w:jc w:val="center"/>
        <w:rPr>
          <w:b/>
          <w:bCs/>
          <w:sz w:val="12"/>
          <w:szCs w:val="12"/>
          <w:u w:val="single"/>
        </w:rPr>
      </w:pPr>
    </w:p>
    <w:p w14:paraId="156DBADE" w14:textId="433FB943" w:rsidR="006A1EF6" w:rsidRDefault="006A1EF6" w:rsidP="006A1EF6">
      <w:pPr>
        <w:rPr>
          <w:rFonts w:ascii="Arial" w:hAnsi="Arial" w:cs="Arial"/>
          <w:color w:val="121212"/>
          <w:shd w:val="clear" w:color="auto" w:fill="FFFFFF"/>
        </w:rPr>
      </w:pPr>
      <w:r w:rsidRPr="006A1EF6">
        <w:rPr>
          <w:rFonts w:ascii="Arial" w:hAnsi="Arial" w:cs="Arial"/>
          <w:sz w:val="28"/>
          <w:szCs w:val="28"/>
          <w:u w:val="single"/>
        </w:rPr>
        <w:t>Language Arts</w:t>
      </w:r>
      <w:r>
        <w:rPr>
          <w:sz w:val="32"/>
          <w:szCs w:val="32"/>
        </w:rPr>
        <w:t xml:space="preserve">- </w:t>
      </w:r>
      <w:r>
        <w:rPr>
          <w:rFonts w:ascii="Arial" w:hAnsi="Arial" w:cs="Arial"/>
          <w:color w:val="121212"/>
          <w:shd w:val="clear" w:color="auto" w:fill="FFFFFF"/>
        </w:rPr>
        <w:t xml:space="preserve">The 120 lessons in the Level K Course Book </w:t>
      </w:r>
      <w:r>
        <w:rPr>
          <w:rFonts w:ascii="Arial" w:hAnsi="Arial" w:cs="Arial"/>
          <w:color w:val="121212"/>
          <w:shd w:val="clear" w:color="auto" w:fill="FFFFFF"/>
        </w:rPr>
        <w:t xml:space="preserve">by the Good and the Beautiful </w:t>
      </w:r>
      <w:r>
        <w:rPr>
          <w:rFonts w:ascii="Arial" w:hAnsi="Arial" w:cs="Arial"/>
          <w:color w:val="121212"/>
          <w:shd w:val="clear" w:color="auto" w:fill="FFFFFF"/>
        </w:rPr>
        <w:t xml:space="preserve">were carefully designed to </w:t>
      </w:r>
      <w:r>
        <w:rPr>
          <w:rFonts w:ascii="Arial" w:hAnsi="Arial" w:cs="Arial"/>
          <w:color w:val="121212"/>
          <w:shd w:val="clear" w:color="auto" w:fill="FFFFFF"/>
        </w:rPr>
        <w:t xml:space="preserve">be </w:t>
      </w:r>
      <w:r>
        <w:rPr>
          <w:rFonts w:ascii="Arial" w:hAnsi="Arial" w:cs="Arial"/>
          <w:color w:val="121212"/>
          <w:shd w:val="clear" w:color="auto" w:fill="FFFFFF"/>
        </w:rPr>
        <w:t>academically robust. The course covers over 80 foundational principles, such as phonics, spelling, homophones, plural nouns, capitalization, discussing literature, art appreciation, poetry memorization, using appropriate pencil grip, writing fiction and nonfiction, oral narration, reading comprehension, studying and creating maps, starting sentences with capital letters, and so much more. All of this is taught in gentle, natural, and enjoyable ways for the child.</w:t>
      </w:r>
    </w:p>
    <w:p w14:paraId="664B9BDE" w14:textId="77777777" w:rsidR="006A1EF6" w:rsidRPr="006A1EF6" w:rsidRDefault="006A1EF6" w:rsidP="006A1EF6">
      <w:pPr>
        <w:rPr>
          <w:rFonts w:ascii="Arial" w:hAnsi="Arial" w:cs="Arial"/>
          <w:color w:val="121212"/>
          <w:sz w:val="12"/>
          <w:szCs w:val="12"/>
          <w:shd w:val="clear" w:color="auto" w:fill="FFFFFF"/>
        </w:rPr>
      </w:pPr>
    </w:p>
    <w:p w14:paraId="1B3B6944" w14:textId="2FAD8EBC" w:rsidR="006A1EF6" w:rsidRDefault="006A1EF6" w:rsidP="006A1EF6">
      <w:pPr>
        <w:rPr>
          <w:rFonts w:ascii="Arial" w:hAnsi="Arial" w:cs="Arial"/>
          <w:color w:val="121212"/>
          <w:shd w:val="clear" w:color="auto" w:fill="FFFFFF"/>
        </w:rPr>
      </w:pPr>
      <w:r w:rsidRPr="006A1EF6">
        <w:rPr>
          <w:rFonts w:ascii="Arial" w:hAnsi="Arial" w:cs="Arial"/>
          <w:color w:val="121212"/>
          <w:sz w:val="28"/>
          <w:szCs w:val="28"/>
          <w:u w:val="single"/>
          <w:shd w:val="clear" w:color="auto" w:fill="FFFFFF"/>
        </w:rPr>
        <w:t>Handwriting</w:t>
      </w:r>
      <w:r>
        <w:rPr>
          <w:rFonts w:ascii="Arial" w:hAnsi="Arial" w:cs="Arial"/>
          <w:color w:val="121212"/>
          <w:sz w:val="28"/>
          <w:szCs w:val="28"/>
          <w:shd w:val="clear" w:color="auto" w:fill="FFFFFF"/>
        </w:rPr>
        <w:t xml:space="preserve">- </w:t>
      </w:r>
      <w:r>
        <w:rPr>
          <w:rFonts w:ascii="Arial" w:hAnsi="Arial" w:cs="Arial"/>
          <w:color w:val="121212"/>
          <w:shd w:val="clear" w:color="auto" w:fill="FFFFFF"/>
        </w:rPr>
        <w:t>Handwriting Level K is for children in kindergarten and focuses on the correct print formation of letters and numbers. This course introduces 2–3 new letters at a time, going in alphabetical order, and introduces short words and sentences near the end. Text size is reduced halfway through the course as the child gains the fine motor skills for smaller print. The Good and the Beautiful handwriting courses incorporate drawing activities to make handwriting more enjoyable and increase fine motor skills. </w:t>
      </w:r>
    </w:p>
    <w:p w14:paraId="02953E23" w14:textId="77777777" w:rsidR="006A1EF6" w:rsidRPr="006A1EF6" w:rsidRDefault="006A1EF6" w:rsidP="006A1EF6">
      <w:pPr>
        <w:rPr>
          <w:rFonts w:ascii="Arial" w:hAnsi="Arial" w:cs="Arial"/>
          <w:color w:val="121212"/>
          <w:sz w:val="12"/>
          <w:szCs w:val="12"/>
          <w:shd w:val="clear" w:color="auto" w:fill="FFFFFF"/>
        </w:rPr>
      </w:pPr>
    </w:p>
    <w:p w14:paraId="1D92C9E4" w14:textId="327D689B" w:rsidR="006A1EF6" w:rsidRDefault="006A1EF6" w:rsidP="006A1EF6">
      <w:pPr>
        <w:rPr>
          <w:rFonts w:ascii="Arial" w:hAnsi="Arial" w:cs="Arial"/>
          <w:color w:val="121212"/>
          <w:shd w:val="clear" w:color="auto" w:fill="FFFFFF"/>
        </w:rPr>
      </w:pPr>
      <w:r w:rsidRPr="006A1EF6">
        <w:rPr>
          <w:rFonts w:ascii="Arial" w:hAnsi="Arial" w:cs="Arial"/>
          <w:color w:val="121212"/>
          <w:sz w:val="28"/>
          <w:szCs w:val="28"/>
          <w:u w:val="single"/>
          <w:shd w:val="clear" w:color="auto" w:fill="FFFFFF"/>
        </w:rPr>
        <w:t>Math</w:t>
      </w:r>
      <w:r>
        <w:rPr>
          <w:rFonts w:ascii="Arial" w:hAnsi="Arial" w:cs="Arial"/>
          <w:color w:val="121212"/>
          <w:sz w:val="28"/>
          <w:szCs w:val="28"/>
          <w:shd w:val="clear" w:color="auto" w:fill="FFFFFF"/>
        </w:rPr>
        <w:t xml:space="preserve">- </w:t>
      </w:r>
      <w:r>
        <w:rPr>
          <w:rFonts w:ascii="Arial" w:hAnsi="Arial" w:cs="Arial"/>
          <w:color w:val="121212"/>
          <w:shd w:val="clear" w:color="auto" w:fill="FFFFFF"/>
        </w:rPr>
        <w:t xml:space="preserve">This beautiful and academically strong course is filled with connected learning and a simple lesson format including enjoyable activities and games. Numbers and counting, addition, subtraction, shapes and colors, calendars and time, measurement, and so much more are all taught in this course. </w:t>
      </w:r>
    </w:p>
    <w:p w14:paraId="7A34ABE8" w14:textId="77777777" w:rsidR="003916A4" w:rsidRPr="003916A4" w:rsidRDefault="003916A4" w:rsidP="006A1EF6">
      <w:pPr>
        <w:rPr>
          <w:rFonts w:ascii="Arial" w:hAnsi="Arial" w:cs="Arial"/>
          <w:color w:val="121212"/>
          <w:sz w:val="12"/>
          <w:szCs w:val="12"/>
          <w:shd w:val="clear" w:color="auto" w:fill="FFFFFF"/>
        </w:rPr>
      </w:pPr>
    </w:p>
    <w:p w14:paraId="7B36BB2F" w14:textId="1A9ED930" w:rsidR="006A1EF6" w:rsidRDefault="003916A4" w:rsidP="003916A4">
      <w:pPr>
        <w:ind w:firstLine="720"/>
        <w:rPr>
          <w:rFonts w:ascii="Arial" w:hAnsi="Arial" w:cs="Arial"/>
          <w:color w:val="121212"/>
          <w:shd w:val="clear" w:color="auto" w:fill="FFFFFF"/>
        </w:rPr>
      </w:pPr>
      <w:r>
        <w:rPr>
          <w:rFonts w:ascii="Arial" w:hAnsi="Arial" w:cs="Arial"/>
          <w:color w:val="121212"/>
          <w:shd w:val="clear" w:color="auto" w:fill="FFFFFF"/>
        </w:rPr>
        <w:t xml:space="preserve">In addition to these curriculum books students will go to Art class, Physical Education class, and will also have a play time. Other subjects/topics that may be incorporated throughout the year are Science, History, Bible lessons &amp; prayer. </w:t>
      </w:r>
    </w:p>
    <w:p w14:paraId="66812562" w14:textId="77777777" w:rsidR="006A1EF6" w:rsidRPr="006A1EF6" w:rsidRDefault="006A1EF6" w:rsidP="006A1EF6">
      <w:pPr>
        <w:rPr>
          <w:sz w:val="36"/>
          <w:szCs w:val="36"/>
        </w:rPr>
      </w:pPr>
    </w:p>
    <w:sectPr w:rsidR="006A1EF6" w:rsidRPr="006A1E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EF6"/>
    <w:rsid w:val="003916A4"/>
    <w:rsid w:val="005820C5"/>
    <w:rsid w:val="006A1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753E7"/>
  <w15:chartTrackingRefBased/>
  <w15:docId w15:val="{3599BABC-7D04-49A7-A3DD-0275CB79C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1E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1E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1E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1E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1E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1E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1E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1E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1E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1E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1E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1E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1E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1E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1E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1E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1E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1EF6"/>
    <w:rPr>
      <w:rFonts w:eastAsiaTheme="majorEastAsia" w:cstheme="majorBidi"/>
      <w:color w:val="272727" w:themeColor="text1" w:themeTint="D8"/>
    </w:rPr>
  </w:style>
  <w:style w:type="paragraph" w:styleId="Title">
    <w:name w:val="Title"/>
    <w:basedOn w:val="Normal"/>
    <w:next w:val="Normal"/>
    <w:link w:val="TitleChar"/>
    <w:uiPriority w:val="10"/>
    <w:qFormat/>
    <w:rsid w:val="006A1E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1E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1E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1E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1EF6"/>
    <w:pPr>
      <w:spacing w:before="160"/>
      <w:jc w:val="center"/>
    </w:pPr>
    <w:rPr>
      <w:i/>
      <w:iCs/>
      <w:color w:val="404040" w:themeColor="text1" w:themeTint="BF"/>
    </w:rPr>
  </w:style>
  <w:style w:type="character" w:customStyle="1" w:styleId="QuoteChar">
    <w:name w:val="Quote Char"/>
    <w:basedOn w:val="DefaultParagraphFont"/>
    <w:link w:val="Quote"/>
    <w:uiPriority w:val="29"/>
    <w:rsid w:val="006A1EF6"/>
    <w:rPr>
      <w:i/>
      <w:iCs/>
      <w:color w:val="404040" w:themeColor="text1" w:themeTint="BF"/>
    </w:rPr>
  </w:style>
  <w:style w:type="paragraph" w:styleId="ListParagraph">
    <w:name w:val="List Paragraph"/>
    <w:basedOn w:val="Normal"/>
    <w:uiPriority w:val="34"/>
    <w:qFormat/>
    <w:rsid w:val="006A1EF6"/>
    <w:pPr>
      <w:ind w:left="720"/>
      <w:contextualSpacing/>
    </w:pPr>
  </w:style>
  <w:style w:type="character" w:styleId="IntenseEmphasis">
    <w:name w:val="Intense Emphasis"/>
    <w:basedOn w:val="DefaultParagraphFont"/>
    <w:uiPriority w:val="21"/>
    <w:qFormat/>
    <w:rsid w:val="006A1EF6"/>
    <w:rPr>
      <w:i/>
      <w:iCs/>
      <w:color w:val="0F4761" w:themeColor="accent1" w:themeShade="BF"/>
    </w:rPr>
  </w:style>
  <w:style w:type="paragraph" w:styleId="IntenseQuote">
    <w:name w:val="Intense Quote"/>
    <w:basedOn w:val="Normal"/>
    <w:next w:val="Normal"/>
    <w:link w:val="IntenseQuoteChar"/>
    <w:uiPriority w:val="30"/>
    <w:qFormat/>
    <w:rsid w:val="006A1E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1EF6"/>
    <w:rPr>
      <w:i/>
      <w:iCs/>
      <w:color w:val="0F4761" w:themeColor="accent1" w:themeShade="BF"/>
    </w:rPr>
  </w:style>
  <w:style w:type="character" w:styleId="IntenseReference">
    <w:name w:val="Intense Reference"/>
    <w:basedOn w:val="DefaultParagraphFont"/>
    <w:uiPriority w:val="32"/>
    <w:qFormat/>
    <w:rsid w:val="006A1EF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251</Words>
  <Characters>1434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Kokanovich</dc:creator>
  <cp:keywords/>
  <dc:description/>
  <cp:lastModifiedBy>Tiffany Kokanovich</cp:lastModifiedBy>
  <cp:revision>1</cp:revision>
  <dcterms:created xsi:type="dcterms:W3CDTF">2025-03-07T03:23:00Z</dcterms:created>
  <dcterms:modified xsi:type="dcterms:W3CDTF">2025-03-07T03:40:00Z</dcterms:modified>
</cp:coreProperties>
</file>